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C6009">
      <w:pPr>
        <w:spacing w:after="20"/>
      </w:pPr>
      <w:r>
        <w:rPr>
          <w:b/>
          <w:bCs/>
          <w:color w:val="1F3A5F"/>
          <w:sz w:val="40"/>
          <w:szCs w:val="40"/>
        </w:rPr>
        <w:t>RISHI VENDHAN K K</w:t>
      </w:r>
    </w:p>
    <w:p w14:paraId="7BB6ADAF">
      <w:pPr>
        <w:spacing w:after="60"/>
      </w:pPr>
      <w:r>
        <w:rPr>
          <w:color w:val="222222"/>
          <w:sz w:val="20"/>
          <w:szCs w:val="20"/>
        </w:rPr>
        <w:t>Full Stack Engineer  |  React.js • Node.js • Python  |  GenAI / RAG • AI Agents</w:t>
      </w:r>
    </w:p>
    <w:p w14:paraId="19E7BB69">
      <w:pPr>
        <w:spacing w:after="20"/>
      </w:pPr>
      <w:r>
        <w:rPr>
          <w:color w:val="555555"/>
          <w:sz w:val="19"/>
          <w:szCs w:val="19"/>
        </w:rPr>
        <w:t xml:space="preserve">Chennai, Tamil Nadu, India  •  +91 82486 47689  •  </w:t>
      </w:r>
      <w:r>
        <w:fldChar w:fldCharType="begin"/>
      </w:r>
      <w:r>
        <w:instrText xml:space="preserve"> HYPERLINK "mailto:rishivendhan.tech@gmail.com" </w:instrText>
      </w:r>
      <w:r>
        <w:fldChar w:fldCharType="separate"/>
      </w:r>
      <w:r>
        <w:rPr>
          <w:color w:val="1F3A5F"/>
          <w:sz w:val="19"/>
          <w:szCs w:val="19"/>
        </w:rPr>
        <w:t>rishivendhan.tech@gmail.com</w:t>
      </w:r>
      <w:r>
        <w:rPr>
          <w:color w:val="1F3A5F"/>
          <w:sz w:val="19"/>
          <w:szCs w:val="19"/>
        </w:rPr>
        <w:fldChar w:fldCharType="end"/>
      </w:r>
    </w:p>
    <w:p w14:paraId="3EABA89C">
      <w:pPr>
        <w:spacing w:after="40"/>
      </w:pPr>
      <w:r>
        <w:fldChar w:fldCharType="begin"/>
      </w:r>
      <w:r>
        <w:instrText xml:space="preserve"> HYPERLINK "https://www.linkedin.com/in/rishivendhan" </w:instrText>
      </w:r>
      <w:r>
        <w:fldChar w:fldCharType="separate"/>
      </w:r>
      <w:r>
        <w:rPr>
          <w:color w:val="1F3A5F"/>
          <w:sz w:val="19"/>
          <w:szCs w:val="19"/>
        </w:rPr>
        <w:t>linkedin.com/in/rishivendhan</w:t>
      </w:r>
      <w:r>
        <w:rPr>
          <w:color w:val="1F3A5F"/>
          <w:sz w:val="19"/>
          <w:szCs w:val="19"/>
        </w:rPr>
        <w:fldChar w:fldCharType="end"/>
      </w:r>
      <w:r>
        <w:rPr>
          <w:color w:val="555555"/>
          <w:sz w:val="19"/>
          <w:szCs w:val="19"/>
        </w:rPr>
        <w:t xml:space="preserve">    •    </w:t>
      </w:r>
      <w:r>
        <w:fldChar w:fldCharType="begin"/>
      </w:r>
      <w:r>
        <w:instrText xml:space="preserve"> HYPERLINK "https://github.com/rishivendhan84" </w:instrText>
      </w:r>
      <w:r>
        <w:fldChar w:fldCharType="separate"/>
      </w:r>
      <w:r>
        <w:rPr>
          <w:color w:val="1F3A5F"/>
          <w:sz w:val="19"/>
          <w:szCs w:val="19"/>
        </w:rPr>
        <w:t>github.com/rishivendhan84</w:t>
      </w:r>
      <w:r>
        <w:rPr>
          <w:color w:val="1F3A5F"/>
          <w:sz w:val="19"/>
          <w:szCs w:val="19"/>
        </w:rPr>
        <w:fldChar w:fldCharType="end"/>
      </w:r>
      <w:r>
        <w:rPr>
          <w:color w:val="555555"/>
          <w:sz w:val="19"/>
          <w:szCs w:val="19"/>
        </w:rPr>
        <w:t xml:space="preserve">    •    </w:t>
      </w:r>
      <w:r>
        <w:fldChar w:fldCharType="begin"/>
      </w:r>
      <w:r>
        <w:instrText xml:space="preserve"> HYPERLINK "https://rishi-portfolio-orcin.vercel.app/" </w:instrText>
      </w:r>
      <w:r>
        <w:fldChar w:fldCharType="separate"/>
      </w:r>
      <w:r>
        <w:rPr>
          <w:color w:val="1F3A5F"/>
          <w:sz w:val="19"/>
          <w:szCs w:val="19"/>
        </w:rPr>
        <w:t>rishi-portfolio-orcin.vercel.app</w:t>
      </w:r>
      <w:r>
        <w:rPr>
          <w:color w:val="1F3A5F"/>
          <w:sz w:val="19"/>
          <w:szCs w:val="19"/>
        </w:rPr>
        <w:fldChar w:fldCharType="end"/>
      </w:r>
    </w:p>
    <w:p w14:paraId="7B6B13AA">
      <w:pPr>
        <w:pBdr>
          <w:bottom w:val="single" w:color="1F3A5F" w:sz="6" w:space="2"/>
        </w:pBdr>
        <w:spacing w:before="220" w:after="90"/>
      </w:pPr>
      <w:r>
        <w:rPr>
          <w:b/>
          <w:bCs/>
          <w:color w:val="1F3A5F"/>
          <w:sz w:val="22"/>
          <w:szCs w:val="22"/>
        </w:rPr>
        <w:t>PROFESSIONAL SUMMARY</w:t>
      </w:r>
    </w:p>
    <w:p w14:paraId="193D58B3">
      <w:pPr>
        <w:spacing w:after="40"/>
      </w:pPr>
      <w:r>
        <w:rPr>
          <w:color w:val="222222"/>
          <w:sz w:val="19"/>
          <w:szCs w:val="19"/>
        </w:rPr>
        <w:t>Full Stack Engineer with ~4.5 years delivering production web applications end-to-end — architecture and API design through deployment. Strong across React.js, Node.js/Express, Python, and SQL/NoSQL (PostgreSQL, MongoDB, MSSQL), with proven results in performance optimization, multi-tenant systems, and AI engineering (RAG, multi-agent workflows, knowledge graphs). Shipped an 8-module planning platform serving 30 daily users and a multi-tenant SSO system for 200 users — and thrives owning features end-to-end in fast-paced, stakeholder-facing teams.</w:t>
      </w:r>
    </w:p>
    <w:p w14:paraId="66553BA5">
      <w:pPr>
        <w:pBdr>
          <w:bottom w:val="single" w:color="1F3A5F" w:sz="6" w:space="2"/>
        </w:pBdr>
        <w:spacing w:before="220" w:after="90"/>
      </w:pPr>
      <w:r>
        <w:rPr>
          <w:b/>
          <w:bCs/>
          <w:color w:val="1F3A5F"/>
          <w:sz w:val="22"/>
          <w:szCs w:val="22"/>
        </w:rPr>
        <w:t>TECHNICAL SKILLS</w:t>
      </w:r>
    </w:p>
    <w:p w14:paraId="2C7FF0E0">
      <w:pPr>
        <w:spacing w:after="40"/>
      </w:pPr>
      <w:r>
        <w:rPr>
          <w:b/>
          <w:bCs/>
          <w:color w:val="1F3A5F"/>
          <w:sz w:val="19"/>
          <w:szCs w:val="19"/>
        </w:rPr>
        <w:t xml:space="preserve">Languages:  </w:t>
      </w:r>
      <w:r>
        <w:rPr>
          <w:i w:val="0"/>
          <w:iCs w:val="0"/>
          <w:color w:val="222222"/>
          <w:sz w:val="19"/>
          <w:szCs w:val="19"/>
        </w:rPr>
        <w:t>JavaScript, Python, SQL</w:t>
      </w:r>
    </w:p>
    <w:p w14:paraId="327E2381">
      <w:pPr>
        <w:spacing w:after="40"/>
      </w:pPr>
      <w:r>
        <w:rPr>
          <w:b/>
          <w:bCs/>
          <w:color w:val="1F3A5F"/>
          <w:sz w:val="19"/>
          <w:szCs w:val="19"/>
        </w:rPr>
        <w:t xml:space="preserve">Frontend:  </w:t>
      </w:r>
      <w:r>
        <w:rPr>
          <w:i w:val="0"/>
          <w:iCs w:val="0"/>
          <w:color w:val="222222"/>
          <w:sz w:val="19"/>
          <w:szCs w:val="19"/>
        </w:rPr>
        <w:t>React.js, Tailwind CSS, shadcn/ui, responsive UI, UI/UX design sense</w:t>
      </w:r>
    </w:p>
    <w:p w14:paraId="6CB4E1A0">
      <w:pPr>
        <w:spacing w:after="40"/>
      </w:pPr>
      <w:r>
        <w:rPr>
          <w:b/>
          <w:bCs/>
          <w:color w:val="1F3A5F"/>
          <w:sz w:val="19"/>
          <w:szCs w:val="19"/>
        </w:rPr>
        <w:t xml:space="preserve">Backend:  </w:t>
      </w:r>
      <w:r>
        <w:rPr>
          <w:i w:val="0"/>
          <w:iCs w:val="0"/>
          <w:color w:val="222222"/>
          <w:sz w:val="19"/>
          <w:szCs w:val="19"/>
        </w:rPr>
        <w:t>Node.js, Express.js, Python (FastAPI, Flask), REST API design</w:t>
      </w:r>
    </w:p>
    <w:p w14:paraId="5B1A2D4C">
      <w:pPr>
        <w:spacing w:after="40"/>
      </w:pPr>
      <w:r>
        <w:rPr>
          <w:b/>
          <w:bCs/>
          <w:color w:val="1F3A5F"/>
          <w:sz w:val="19"/>
          <w:szCs w:val="19"/>
        </w:rPr>
        <w:t xml:space="preserve">Databases:  </w:t>
      </w:r>
      <w:r>
        <w:rPr>
          <w:i w:val="0"/>
          <w:iCs w:val="0"/>
          <w:color w:val="222222"/>
          <w:sz w:val="19"/>
          <w:szCs w:val="19"/>
        </w:rPr>
        <w:t>PostgreSQL, MongoDB, MSSQL, Neo4j, Vector DBs (pgvector), Knowledge Graphs</w:t>
      </w:r>
    </w:p>
    <w:p w14:paraId="4DAAD62A">
      <w:pPr>
        <w:spacing w:after="40"/>
      </w:pPr>
      <w:r>
        <w:rPr>
          <w:b/>
          <w:bCs/>
          <w:color w:val="1F3A5F"/>
          <w:sz w:val="19"/>
          <w:szCs w:val="19"/>
        </w:rPr>
        <w:t xml:space="preserve">GenAI / AI:  </w:t>
      </w:r>
      <w:r>
        <w:rPr>
          <w:i w:val="0"/>
          <w:iCs w:val="0"/>
          <w:color w:val="222222"/>
          <w:sz w:val="19"/>
          <w:szCs w:val="19"/>
        </w:rPr>
        <w:t>RAG, LangChain, LangGraph, MCP, multi-agent systems, Prompt / Context / Harness Engineering</w:t>
      </w:r>
    </w:p>
    <w:p w14:paraId="4D34753A">
      <w:pPr>
        <w:spacing w:after="40"/>
      </w:pPr>
      <w:r>
        <w:rPr>
          <w:b/>
          <w:bCs/>
          <w:color w:val="1F3A5F"/>
          <w:sz w:val="19"/>
          <w:szCs w:val="19"/>
        </w:rPr>
        <w:t xml:space="preserve">Automation:  </w:t>
      </w:r>
      <w:r>
        <w:rPr>
          <w:i w:val="0"/>
          <w:iCs w:val="0"/>
          <w:color w:val="222222"/>
          <w:sz w:val="19"/>
          <w:szCs w:val="19"/>
        </w:rPr>
        <w:t>n8n, RPA, workflow automation, Playwright</w:t>
      </w:r>
    </w:p>
    <w:p w14:paraId="079CADC9">
      <w:pPr>
        <w:spacing w:after="40"/>
      </w:pPr>
      <w:r>
        <w:rPr>
          <w:b/>
          <w:bCs/>
          <w:color w:val="1F3A5F"/>
          <w:sz w:val="19"/>
          <w:szCs w:val="19"/>
        </w:rPr>
        <w:t xml:space="preserve">Practices:  </w:t>
      </w:r>
      <w:r>
        <w:rPr>
          <w:i w:val="0"/>
          <w:iCs w:val="0"/>
          <w:color w:val="222222"/>
          <w:sz w:val="19"/>
          <w:szCs w:val="19"/>
        </w:rPr>
        <w:t>Agile / Scrum, Sprint Management, Git / GitHub, CI/CD (Vercel, Render), multi-tenant SSO, caching, end-to-end ownership</w:t>
      </w:r>
    </w:p>
    <w:p w14:paraId="1D592F53">
      <w:pPr>
        <w:spacing w:after="40"/>
      </w:pPr>
      <w:r>
        <w:rPr>
          <w:b/>
          <w:bCs/>
          <w:color w:val="1F3A5F"/>
          <w:sz w:val="19"/>
          <w:szCs w:val="19"/>
        </w:rPr>
        <w:t xml:space="preserve">Familiar / Working Knowledge:  </w:t>
      </w:r>
      <w:r>
        <w:rPr>
          <w:i/>
          <w:iCs/>
          <w:color w:val="222222"/>
          <w:sz w:val="19"/>
          <w:szCs w:val="19"/>
        </w:rPr>
        <w:t>TypeScript, React Native, Redis, Docker, TanStack Query (caching), microservices</w:t>
      </w:r>
    </w:p>
    <w:p w14:paraId="77AAA8BC">
      <w:pPr>
        <w:pBdr>
          <w:bottom w:val="single" w:color="1F3A5F" w:sz="6" w:space="2"/>
        </w:pBdr>
        <w:spacing w:before="220" w:after="90"/>
      </w:pPr>
      <w:r>
        <w:rPr>
          <w:b/>
          <w:bCs/>
          <w:color w:val="1F3A5F"/>
          <w:sz w:val="22"/>
          <w:szCs w:val="22"/>
        </w:rPr>
        <w:t>PROFESSIONAL EXPERIENCE</w:t>
      </w:r>
    </w:p>
    <w:p w14:paraId="301ABA30">
      <w:pPr>
        <w:tabs>
          <w:tab w:val="right" w:pos="9360"/>
        </w:tabs>
        <w:spacing w:before="120" w:after="0"/>
      </w:pPr>
      <w:r>
        <w:rPr>
          <w:b/>
          <w:bCs/>
          <w:color w:val="222222"/>
          <w:sz w:val="21"/>
          <w:szCs w:val="21"/>
        </w:rPr>
        <w:t>Different Hair Pvt. Ltd  &amp;  CX Analytix</w:t>
      </w:r>
      <w:r>
        <w:rPr>
          <w:color w:val="555555"/>
          <w:sz w:val="19"/>
          <w:szCs w:val="19"/>
        </w:rPr>
        <w:tab/>
        <w:t>May 2025 – Present</w:t>
      </w:r>
    </w:p>
    <w:p w14:paraId="258DDD5E">
      <w:pPr>
        <w:tabs>
          <w:tab w:val="right" w:pos="9360"/>
        </w:tabs>
        <w:spacing w:before="10" w:after="60"/>
      </w:pPr>
      <w:r>
        <w:rPr>
          <w:i/>
          <w:iCs/>
          <w:color w:val="1F3A5F"/>
          <w:sz w:val="19"/>
          <w:szCs w:val="19"/>
        </w:rPr>
        <w:t>Full Stack Developer</w:t>
      </w:r>
      <w:r>
        <w:rPr>
          <w:i/>
          <w:iCs/>
          <w:color w:val="555555"/>
          <w:sz w:val="18"/>
          <w:szCs w:val="18"/>
        </w:rPr>
        <w:tab/>
        <w:t>Chennai, India</w:t>
      </w:r>
    </w:p>
    <w:p w14:paraId="4BBFC4D5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Production Planning System — </w:t>
      </w:r>
      <w:r>
        <w:rPr>
          <w:color w:val="222222"/>
          <w:sz w:val="19"/>
          <w:szCs w:val="19"/>
        </w:rPr>
        <w:t>Architected and shipped an 8-module production planning platform that digitized a fully manual, handwritten process — managing 9,000+ work orders, 4,500+ SKUs, 16 BORs, and 8 stations, with a real-time timeline tracking each work order's full lifecycle. Built with React, Node.js/Express, and PostgreSQL; serves 30 daily users via role-based access. Owned design through deployment in continuous collaboration with stakeholders and company leadership.</w:t>
      </w:r>
    </w:p>
    <w:p w14:paraId="526EF708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CX Analytix (B2B) — </w:t>
      </w:r>
      <w:r>
        <w:rPr>
          <w:color w:val="222222"/>
          <w:sz w:val="19"/>
          <w:szCs w:val="19"/>
        </w:rPr>
        <w:t>Built a B2B email-marketing analytics product that surfaces campaign KPIs through live dashboards (Node.js, Python, PostgreSQL), cutting manual reporting by ~10 hrs/week and giving clients real-time visibility into performance.</w:t>
      </w:r>
    </w:p>
    <w:p w14:paraId="7C370E6D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Multi-Platform Content Agent — </w:t>
      </w:r>
      <w:r>
        <w:rPr>
          <w:color w:val="222222"/>
          <w:sz w:val="19"/>
          <w:szCs w:val="19"/>
        </w:rPr>
        <w:t>Designed an autonomous multi-agent system that produces complete daily social posts — images, copy, captions, and hashtags — end-to-end from a single prompt, tailored separately for 8 platforms (Instagram, Facebook, YouTube, TikTok, LinkedIn, Pinterest, X, Blog), using LangChain, LangGraph, and n8n. Eliminated manual content production across the team's social channels.</w:t>
      </w:r>
    </w:p>
    <w:p w14:paraId="410E3A01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SEO Analytics Agent — </w:t>
      </w:r>
      <w:r>
        <w:rPr>
          <w:color w:val="222222"/>
          <w:sz w:val="19"/>
          <w:szCs w:val="19"/>
        </w:rPr>
        <w:t>Engineered a custom agent that ingests Google Search Console and GA4 data and auto-delivers scheduled weekly SEO, AEO, and GEO reports (Python, n8n), reducing manual reporting from 15 hrs/week to under 30 minutes.</w:t>
      </w:r>
    </w:p>
    <w:p w14:paraId="375D9360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Production RAG Chatbot (deployed) — </w:t>
      </w:r>
      <w:r>
        <w:rPr>
          <w:color w:val="222222"/>
          <w:sz w:val="19"/>
          <w:szCs w:val="19"/>
        </w:rPr>
        <w:t>Developed and deployed a production RAG chatbot over complex internal data using vector databases and LangChain, embedded as a live widget (hc-chat-widget.vercel.app). Fields 30–150 user queries/day with accurate self-serve answers, reducing repetitive support load.</w:t>
      </w:r>
    </w:p>
    <w:p w14:paraId="48071B34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Timesheet Automation — </w:t>
      </w:r>
      <w:r>
        <w:rPr>
          <w:color w:val="222222"/>
          <w:sz w:val="19"/>
          <w:szCs w:val="19"/>
        </w:rPr>
        <w:t>Built a human-in-the-loop RPA workflow that auto-tracks activity and pre-fills ClickUp timesheets for a 60-person team, saving 20–30 minutes per person daily and cutting timesheet completion to under 3 minutes.</w:t>
      </w:r>
    </w:p>
    <w:p w14:paraId="42D763D7">
      <w:pPr>
        <w:tabs>
          <w:tab w:val="right" w:pos="9360"/>
        </w:tabs>
        <w:spacing w:before="120" w:after="0"/>
      </w:pPr>
      <w:r>
        <w:rPr>
          <w:b/>
          <w:bCs/>
          <w:color w:val="222222"/>
          <w:sz w:val="21"/>
          <w:szCs w:val="21"/>
        </w:rPr>
        <w:t>Minsway Solutions Pvt Ltd</w:t>
      </w:r>
      <w:r>
        <w:rPr>
          <w:color w:val="555555"/>
          <w:sz w:val="19"/>
          <w:szCs w:val="19"/>
        </w:rPr>
        <w:tab/>
        <w:t>Dec 2021 – May 2025</w:t>
      </w:r>
    </w:p>
    <w:p w14:paraId="3411D745">
      <w:pPr>
        <w:tabs>
          <w:tab w:val="right" w:pos="9360"/>
        </w:tabs>
        <w:spacing w:before="10" w:after="60"/>
      </w:pPr>
      <w:r>
        <w:rPr>
          <w:i/>
          <w:iCs/>
          <w:color w:val="1F3A5F"/>
          <w:sz w:val="19"/>
          <w:szCs w:val="19"/>
        </w:rPr>
        <w:t>Software Engineer</w:t>
      </w:r>
      <w:r>
        <w:rPr>
          <w:i/>
          <w:iCs/>
          <w:color w:val="555555"/>
          <w:sz w:val="18"/>
          <w:szCs w:val="18"/>
        </w:rPr>
        <w:tab/>
        <w:t>Chennai, India</w:t>
      </w:r>
    </w:p>
    <w:p w14:paraId="224A4451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Monad — Saudi B2B Wholesale Platform — </w:t>
      </w:r>
      <w:r>
        <w:rPr>
          <w:color w:val="222222"/>
          <w:sz w:val="19"/>
          <w:szCs w:val="19"/>
        </w:rPr>
        <w:t>Built React dashboards and Node.js APIs, and optimized MSSQL queries to cut API response time by 35%; implemented caching and performance improvements that increased platform responsiveness under load.</w:t>
      </w:r>
    </w:p>
    <w:p w14:paraId="73054DFC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Multi-Tenant SSO Platform — </w:t>
      </w:r>
      <w:r>
        <w:rPr>
          <w:color w:val="222222"/>
          <w:sz w:val="19"/>
          <w:szCs w:val="19"/>
        </w:rPr>
        <w:t>Designed and built a single sign-on (SSO) system serving 200 users across ~25 tenants, centralizing authentication and access control with secure, tenant-aware session handling.</w:t>
      </w:r>
    </w:p>
    <w:p w14:paraId="6BCE7CDD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Full-Stack Delivery — </w:t>
      </w:r>
      <w:r>
        <w:rPr>
          <w:color w:val="222222"/>
          <w:sz w:val="19"/>
          <w:szCs w:val="19"/>
        </w:rPr>
        <w:t>Shipped and maintained production features across React frontends and Node.js services in Agile sprints, collaborating with cross-functional teams and resolving production issues to keep platforms reliable.</w:t>
      </w:r>
    </w:p>
    <w:p w14:paraId="4AF7F544">
      <w:pPr>
        <w:pBdr>
          <w:bottom w:val="single" w:color="1F3A5F" w:sz="6" w:space="2"/>
        </w:pBdr>
        <w:spacing w:before="220" w:after="90"/>
      </w:pPr>
      <w:r>
        <w:rPr>
          <w:b/>
          <w:bCs/>
          <w:color w:val="1F3A5F"/>
          <w:sz w:val="22"/>
          <w:szCs w:val="22"/>
        </w:rPr>
        <w:t>SELECTED INDEPENDENT PROJECTS</w:t>
      </w:r>
    </w:p>
    <w:p w14:paraId="3F77AF3D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AI Medical Report Scanner — </w:t>
      </w:r>
      <w:r>
        <w:rPr>
          <w:color w:val="222222"/>
          <w:sz w:val="19"/>
          <w:szCs w:val="19"/>
        </w:rPr>
        <w:t>Built a tool that reads medical lab reports and explains a user's real health status in plain language, combining OCR/vision, LLM reasoning, and a medical knowledge layer (Python). Designed education-first to stay outside medical-device classification.</w:t>
      </w:r>
    </w:p>
    <w:p w14:paraId="53B73427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Food-Image Nutrition Analyzer — </w:t>
      </w:r>
      <w:r>
        <w:rPr>
          <w:color w:val="222222"/>
          <w:sz w:val="19"/>
          <w:szCs w:val="19"/>
        </w:rPr>
        <w:t>Built a vision tool that turns a photo of a meal into a full macro and nutrient breakdown for diet tracking, pairing a vision LLM with a nutrition database; captures structured intake data to personalize user insights.</w:t>
      </w:r>
    </w:p>
    <w:p w14:paraId="40F658F1">
      <w:pPr>
        <w:pStyle w:val="16"/>
        <w:numPr>
          <w:ilvl w:val="0"/>
          <w:numId w:val="1"/>
        </w:numPr>
        <w:spacing w:after="60"/>
      </w:pPr>
      <w:r>
        <w:rPr>
          <w:b/>
          <w:bCs/>
          <w:color w:val="222222"/>
          <w:sz w:val="19"/>
          <w:szCs w:val="19"/>
        </w:rPr>
        <w:t xml:space="preserve">Fun Friday Arena — </w:t>
      </w:r>
      <w:r>
        <w:rPr>
          <w:color w:val="222222"/>
          <w:sz w:val="19"/>
          <w:szCs w:val="19"/>
        </w:rPr>
        <w:t>Built a real-time multiplayer gaming platform for internal teams (UNO, chess, and more) with live state synchronization and concurrent sessions using WebSockets, React, and Node.js.</w:t>
      </w:r>
    </w:p>
    <w:p w14:paraId="09246823">
      <w:pPr>
        <w:pBdr>
          <w:bottom w:val="single" w:color="1F3A5F" w:sz="6" w:space="2"/>
        </w:pBdr>
        <w:spacing w:before="220" w:after="90"/>
      </w:pPr>
      <w:r>
        <w:rPr>
          <w:b/>
          <w:bCs/>
          <w:color w:val="1F3A5F"/>
          <w:sz w:val="22"/>
          <w:szCs w:val="22"/>
        </w:rPr>
        <w:t>EDUCATION</w:t>
      </w:r>
    </w:p>
    <w:p w14:paraId="71DF848F">
      <w:pPr>
        <w:tabs>
          <w:tab w:val="right" w:pos="9360"/>
        </w:tabs>
        <w:spacing w:before="120" w:after="0"/>
      </w:pPr>
      <w:r>
        <w:rPr>
          <w:b/>
          <w:bCs/>
          <w:color w:val="222222"/>
          <w:sz w:val="21"/>
          <w:szCs w:val="21"/>
        </w:rPr>
        <w:t>Easwari Engineering College (SRM Group)</w:t>
      </w:r>
      <w:r>
        <w:rPr>
          <w:color w:val="555555"/>
          <w:sz w:val="19"/>
          <w:szCs w:val="19"/>
        </w:rPr>
        <w:tab/>
        <w:t>2017 – 2021</w:t>
      </w:r>
    </w:p>
    <w:p w14:paraId="499DCCA4">
      <w:pPr>
        <w:tabs>
          <w:tab w:val="right" w:pos="9360"/>
        </w:tabs>
        <w:spacing w:before="10" w:after="60"/>
      </w:pPr>
      <w:r>
        <w:rPr>
          <w:rFonts w:hint="default"/>
          <w:i/>
          <w:iCs/>
          <w:color w:val="1F3A5F"/>
          <w:sz w:val="19"/>
          <w:szCs w:val="19"/>
          <w:lang w:val="en-IN"/>
        </w:rPr>
        <w:t>Bachelo</w:t>
      </w:r>
      <w:r>
        <w:rPr>
          <w:i/>
          <w:iCs/>
          <w:color w:val="1F3A5F"/>
          <w:sz w:val="19"/>
          <w:szCs w:val="19"/>
        </w:rPr>
        <w:t>r of Engineering, Mechanical Engineering</w:t>
      </w:r>
      <w:r>
        <w:rPr>
          <w:i/>
          <w:iCs/>
          <w:color w:val="555555"/>
          <w:sz w:val="18"/>
          <w:szCs w:val="18"/>
        </w:rPr>
        <w:tab/>
        <w:t>Chennai, India</w:t>
      </w:r>
    </w:p>
    <w:p w14:paraId="72F7AEF1">
      <w:pPr>
        <w:pBdr>
          <w:bottom w:val="single" w:color="1F3A5F" w:sz="6" w:space="2"/>
        </w:pBdr>
        <w:spacing w:before="220" w:after="90"/>
      </w:pPr>
      <w:r>
        <w:rPr>
          <w:b/>
          <w:bCs/>
          <w:color w:val="1F3A5F"/>
          <w:sz w:val="22"/>
          <w:szCs w:val="22"/>
        </w:rPr>
        <w:t>CERTIFICATIONS</w:t>
      </w:r>
    </w:p>
    <w:p w14:paraId="3CBD1AA6">
      <w:pPr>
        <w:spacing w:after="40"/>
      </w:pPr>
      <w:r>
        <w:rPr>
          <w:color w:val="222222"/>
          <w:sz w:val="19"/>
          <w:szCs w:val="19"/>
        </w:rPr>
        <w:t>Generative AI for Web Developers • Agent Development • Operating Systems: Overview, Administration &amp; Security • Technical Support Fundam</w:t>
      </w:r>
      <w:bookmarkStart w:id="0" w:name="_GoBack"/>
      <w:bookmarkEnd w:id="0"/>
      <w:r>
        <w:rPr>
          <w:color w:val="222222"/>
          <w:sz w:val="19"/>
          <w:szCs w:val="19"/>
        </w:rPr>
        <w:t>entals</w:t>
      </w:r>
    </w:p>
    <w:sectPr>
      <w:pgSz w:w="12240" w:h="15840"/>
      <w:pgMar w:top="1080" w:right="1440" w:bottom="108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21012D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color w:val="222222"/>
      <w:sz w:val="19"/>
      <w:szCs w:val="19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19"/>
      <w:szCs w:val="19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19"/>
      <w:szCs w:val="19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19"/>
      <w:szCs w:val="19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qFormat/>
    <w:uiPriority w:val="99"/>
    <w:rPr>
      <w:vertAlign w:val="superscript"/>
    </w:rPr>
  </w:style>
  <w:style w:type="paragraph" w:styleId="11">
    <w:name w:val="endnote text"/>
    <w:link w:val="18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color w:val="222222"/>
      <w:sz w:val="20"/>
      <w:szCs w:val="20"/>
    </w:rPr>
  </w:style>
  <w:style w:type="character" w:styleId="12">
    <w:name w:val="footnote reference"/>
    <w:semiHidden/>
    <w:unhideWhenUsed/>
    <w:uiPriority w:val="99"/>
    <w:rPr>
      <w:vertAlign w:val="superscript"/>
    </w:rPr>
  </w:style>
  <w:style w:type="paragraph" w:styleId="13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color w:val="222222"/>
      <w:sz w:val="20"/>
      <w:szCs w:val="20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Title"/>
    <w:qFormat/>
    <w:uiPriority w:val="0"/>
    <w:rPr>
      <w:rFonts w:ascii="Arial" w:hAnsi="Arial" w:eastAsia="Arial" w:cs="Arial"/>
      <w:color w:val="222222"/>
      <w:sz w:val="56"/>
      <w:szCs w:val="56"/>
    </w:rPr>
  </w:style>
  <w:style w:type="paragraph" w:styleId="16">
    <w:name w:val="List Paragraph"/>
    <w:qFormat/>
    <w:uiPriority w:val="0"/>
    <w:rPr>
      <w:rFonts w:ascii="Arial" w:hAnsi="Arial" w:eastAsia="Arial" w:cs="Arial"/>
      <w:color w:val="222222"/>
      <w:sz w:val="19"/>
      <w:szCs w:val="19"/>
    </w:rPr>
  </w:style>
  <w:style w:type="character" w:customStyle="1" w:styleId="17">
    <w:name w:val="Footnote Text Char"/>
    <w:link w:val="13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728</Words>
  <Characters>4618</Characters>
  <TotalTime>1</TotalTime>
  <ScaleCrop>false</ScaleCrop>
  <LinksUpToDate>false</LinksUpToDate>
  <CharactersWithSpaces>5338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2026-06-17T18:56:00Z</dcterms:created>
  <dc:creator>Un-named</dc:creator>
  <cp:lastModifiedBy>Rishi</cp:lastModifiedBy>
  <dcterms:modified xsi:type="dcterms:W3CDTF">2026-06-18T10:51:43Z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eyJoZGlkIjoiM2FhM2I2NTAzODUzNGQwYjNhYzVmNDczOTdkODYyMTAifQ==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17F1860936CC44B58510D0D2727DD5D1_12</vt:lpwstr>
  </property>
</Properties>
</file>